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ABA4" w14:textId="22861BB1" w:rsidR="0098520B" w:rsidRPr="00A42BDD" w:rsidRDefault="00A42BDD" w:rsidP="00C3367E">
      <w:r w:rsidRPr="00A42BDD">
        <w:rPr>
          <w:noProof/>
        </w:rPr>
        <w:t xml:space="preserve"> </w:t>
      </w:r>
      <w:r w:rsidRPr="00776416">
        <w:rPr>
          <w:noProof/>
        </w:rPr>
        <w:drawing>
          <wp:inline distT="0" distB="0" distL="0" distR="0" wp14:anchorId="494AA939" wp14:editId="504AD888">
            <wp:extent cx="4236695" cy="1129030"/>
            <wp:effectExtent l="0" t="0" r="0" b="0"/>
            <wp:docPr id="1" name="Picture 1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8A17A0" w14:textId="3EA6DE9A" w:rsidR="0068063A" w:rsidRDefault="00233AED" w:rsidP="0C09EB8B">
      <w:pPr>
        <w:pStyle w:val="Title"/>
      </w:pPr>
      <w:bookmarkStart w:id="0" w:name="_Hlk18485670"/>
      <w:r>
        <w:t>Critical Thinking</w:t>
      </w:r>
      <w:r w:rsidR="00F6692A">
        <w:t xml:space="preserve"> </w:t>
      </w:r>
      <w:r w:rsidR="002643B6">
        <w:t xml:space="preserve">Elements </w:t>
      </w:r>
      <w:r w:rsidR="00F6692A">
        <w:t>Worksheet</w:t>
      </w:r>
    </w:p>
    <w:p w14:paraId="75BB4506" w14:textId="77777777" w:rsidR="00784FD4" w:rsidRDefault="00784FD4" w:rsidP="003626C4">
      <w:pPr>
        <w:spacing w:after="0"/>
      </w:pPr>
    </w:p>
    <w:p w14:paraId="5605F95B" w14:textId="592FD837" w:rsidR="002A3785" w:rsidRDefault="00F763A6" w:rsidP="003626C4">
      <w:pPr>
        <w:spacing w:after="0"/>
      </w:pPr>
      <w:r>
        <w:t xml:space="preserve">The main </w:t>
      </w:r>
      <w:r w:rsidR="00C6635E">
        <w:t xml:space="preserve">goal of thinking critically is </w:t>
      </w:r>
      <w:r w:rsidR="00A646F9">
        <w:t>com</w:t>
      </w:r>
      <w:r w:rsidR="00223A1A">
        <w:t>ing</w:t>
      </w:r>
      <w:r w:rsidR="00A646F9">
        <w:t xml:space="preserve"> to </w:t>
      </w:r>
      <w:r w:rsidR="00223A1A">
        <w:t xml:space="preserve">correct </w:t>
      </w:r>
      <w:r w:rsidR="0040485C">
        <w:t>conclusion</w:t>
      </w:r>
      <w:r w:rsidR="00347FFB">
        <w:t>s</w:t>
      </w:r>
      <w:r w:rsidR="0040485C">
        <w:t xml:space="preserve"> that</w:t>
      </w:r>
      <w:r w:rsidR="00347FFB">
        <w:t xml:space="preserve"> </w:t>
      </w:r>
      <w:r w:rsidR="00C65D8C">
        <w:t>ha</w:t>
      </w:r>
      <w:r w:rsidR="00347FFB">
        <w:t>ve</w:t>
      </w:r>
      <w:r w:rsidR="00C65D8C">
        <w:t xml:space="preserve"> the best outcome possible. In the field of criminal justice</w:t>
      </w:r>
      <w:r w:rsidR="003942E7">
        <w:t>,</w:t>
      </w:r>
      <w:r w:rsidR="00C65D8C">
        <w:t xml:space="preserve"> there are decisions that need to be made </w:t>
      </w:r>
      <w:r w:rsidR="000C4B4B">
        <w:t xml:space="preserve">in </w:t>
      </w:r>
      <w:r w:rsidR="00347FFB">
        <w:t>all</w:t>
      </w:r>
      <w:r w:rsidR="000C4B4B">
        <w:t xml:space="preserve"> the various roles of policing, corrections, </w:t>
      </w:r>
      <w:r w:rsidR="00347FFB">
        <w:t>courts, and security.</w:t>
      </w:r>
      <w:r w:rsidR="00A646F9">
        <w:t xml:space="preserve"> </w:t>
      </w:r>
    </w:p>
    <w:p w14:paraId="1C573AC1" w14:textId="77777777" w:rsidR="002A3785" w:rsidRDefault="002A3785" w:rsidP="003626C4">
      <w:pPr>
        <w:spacing w:after="0"/>
      </w:pPr>
    </w:p>
    <w:p w14:paraId="13285EEB" w14:textId="449148E0" w:rsidR="0068063A" w:rsidRDefault="00EE48E6" w:rsidP="003626C4">
      <w:pPr>
        <w:spacing w:after="0"/>
      </w:pPr>
      <w:r w:rsidRPr="008F5E06">
        <w:rPr>
          <w:b/>
        </w:rPr>
        <w:t>Consider</w:t>
      </w:r>
      <w:r>
        <w:t xml:space="preserve"> what you have learned about </w:t>
      </w:r>
      <w:r w:rsidR="00347FFB">
        <w:t xml:space="preserve">various aspects of </w:t>
      </w:r>
      <w:r w:rsidR="006D32AD">
        <w:t>critical thinking</w:t>
      </w:r>
      <w:r w:rsidR="0068582A">
        <w:t>.</w:t>
      </w:r>
    </w:p>
    <w:p w14:paraId="49D7C10D" w14:textId="7515DFF8" w:rsidR="00E930CA" w:rsidRDefault="00E930CA" w:rsidP="003626C4">
      <w:pPr>
        <w:spacing w:after="0"/>
      </w:pPr>
    </w:p>
    <w:p w14:paraId="633E1B89" w14:textId="31B0F843" w:rsidR="00E930CA" w:rsidRDefault="00E930CA" w:rsidP="003626C4">
      <w:pPr>
        <w:spacing w:after="0"/>
      </w:pPr>
      <w:r w:rsidRPr="008F5E06">
        <w:rPr>
          <w:b/>
        </w:rPr>
        <w:t>Answer</w:t>
      </w:r>
      <w:r>
        <w:t xml:space="preserve"> each question</w:t>
      </w:r>
      <w:r w:rsidDel="0020740C">
        <w:t xml:space="preserve"> </w:t>
      </w:r>
      <w:r w:rsidR="0020740C">
        <w:t>with</w:t>
      </w:r>
      <w:r w:rsidR="001D4B94">
        <w:t xml:space="preserve"> at least</w:t>
      </w:r>
      <w:r>
        <w:t xml:space="preserve"> 45</w:t>
      </w:r>
      <w:r w:rsidR="0020740C">
        <w:t xml:space="preserve"> to </w:t>
      </w:r>
      <w:r>
        <w:t>90 words</w:t>
      </w:r>
      <w:r w:rsidR="001D4B94">
        <w:t>.</w:t>
      </w:r>
    </w:p>
    <w:p w14:paraId="793E18AB" w14:textId="77777777" w:rsidR="003626C4" w:rsidRDefault="003626C4" w:rsidP="003626C4">
      <w:pPr>
        <w:spacing w:after="0"/>
        <w:rPr>
          <w:rFonts w:asciiTheme="majorHAnsi" w:hAnsiTheme="majorHAnsi" w:cstheme="majorHAnsi"/>
        </w:rPr>
      </w:pPr>
    </w:p>
    <w:p w14:paraId="23FD0E7B" w14:textId="70A201B1" w:rsidR="00E82633" w:rsidRDefault="004D0DCB" w:rsidP="00580927">
      <w:pPr>
        <w:pStyle w:val="OutlineLevel1"/>
        <w:numPr>
          <w:ilvl w:val="0"/>
          <w:numId w:val="24"/>
        </w:numPr>
      </w:pPr>
      <w:r>
        <w:t xml:space="preserve">Provide a statement of fact and opinion related to an aspect of criminal justice. </w:t>
      </w:r>
      <w:r w:rsidR="00030F72">
        <w:t xml:space="preserve">Support your statements with </w:t>
      </w:r>
      <w:r w:rsidR="007865BB">
        <w:t xml:space="preserve">at least one </w:t>
      </w:r>
      <w:r w:rsidR="00BF70AE">
        <w:t>source</w:t>
      </w:r>
      <w:r w:rsidR="007865BB">
        <w:t>.</w:t>
      </w:r>
    </w:p>
    <w:p w14:paraId="1227CF6D" w14:textId="77777777" w:rsidR="0062018E" w:rsidRDefault="0062018E" w:rsidP="0062018E">
      <w:pPr>
        <w:pStyle w:val="OutlineLevel1"/>
        <w:numPr>
          <w:ilvl w:val="0"/>
          <w:numId w:val="0"/>
        </w:numPr>
        <w:ind w:left="360" w:hanging="360"/>
      </w:pPr>
    </w:p>
    <w:p w14:paraId="28DABA78" w14:textId="693AD90D" w:rsidR="0062018E" w:rsidRDefault="0062018E" w:rsidP="0062018E">
      <w:pPr>
        <w:pStyle w:val="OutlineLevel1"/>
        <w:numPr>
          <w:ilvl w:val="0"/>
          <w:numId w:val="0"/>
        </w:numPr>
        <w:ind w:left="360" w:hanging="360"/>
      </w:pPr>
    </w:p>
    <w:p w14:paraId="11A5AC95" w14:textId="1BDA86FB" w:rsidR="0062018E" w:rsidRDefault="0062018E" w:rsidP="0062018E">
      <w:pPr>
        <w:pStyle w:val="OutlineLevel1"/>
        <w:numPr>
          <w:ilvl w:val="0"/>
          <w:numId w:val="0"/>
        </w:numPr>
        <w:ind w:left="360" w:hanging="360"/>
      </w:pPr>
    </w:p>
    <w:p w14:paraId="2978FD2A" w14:textId="77777777" w:rsidR="0062018E" w:rsidRDefault="0062018E" w:rsidP="0062018E">
      <w:pPr>
        <w:pStyle w:val="OutlineLevel1"/>
        <w:numPr>
          <w:ilvl w:val="0"/>
          <w:numId w:val="0"/>
        </w:numPr>
        <w:ind w:left="360" w:hanging="360"/>
      </w:pPr>
    </w:p>
    <w:p w14:paraId="447F641A" w14:textId="77777777" w:rsidR="00644AB3" w:rsidRDefault="00644AB3" w:rsidP="00E82633">
      <w:pPr>
        <w:pStyle w:val="OutlineLevel1"/>
        <w:numPr>
          <w:ilvl w:val="0"/>
          <w:numId w:val="0"/>
        </w:numPr>
        <w:ind w:left="360"/>
      </w:pPr>
    </w:p>
    <w:p w14:paraId="319DA176" w14:textId="2DD7A270" w:rsidR="006D32AD" w:rsidRDefault="00BF70AE" w:rsidP="00E82633">
      <w:pPr>
        <w:pStyle w:val="OutlineLevel1"/>
        <w:numPr>
          <w:ilvl w:val="0"/>
          <w:numId w:val="0"/>
        </w:numPr>
        <w:ind w:left="360"/>
      </w:pPr>
      <w:r>
        <w:t xml:space="preserve"> </w:t>
      </w:r>
    </w:p>
    <w:p w14:paraId="7BD9DCA4" w14:textId="2D622104" w:rsidR="00E01310" w:rsidRDefault="00E01310" w:rsidP="00E01310">
      <w:pPr>
        <w:pStyle w:val="OutlineLevel1"/>
      </w:pPr>
      <w:r>
        <w:t xml:space="preserve">Identify at least one cognitive bias in the </w:t>
      </w:r>
      <w:r w:rsidR="002927B5" w:rsidRPr="001C1C5C">
        <w:rPr>
          <w:i/>
          <w:iCs/>
        </w:rPr>
        <w:t>Critical Thinking</w:t>
      </w:r>
      <w:r w:rsidR="002927B5">
        <w:t xml:space="preserve"> </w:t>
      </w:r>
      <w:r>
        <w:t xml:space="preserve">text that could affect someone’s opinion </w:t>
      </w:r>
      <w:r w:rsidR="003C1579">
        <w:t xml:space="preserve">regarding </w:t>
      </w:r>
      <w:r>
        <w:t xml:space="preserve">the field of criminal justice. Support your argument. </w:t>
      </w:r>
    </w:p>
    <w:p w14:paraId="7AC768E6" w14:textId="4F104AFF" w:rsidR="001931F1" w:rsidRDefault="001931F1" w:rsidP="001931F1">
      <w:pPr>
        <w:pStyle w:val="OutlineLevel1"/>
        <w:numPr>
          <w:ilvl w:val="0"/>
          <w:numId w:val="0"/>
        </w:numPr>
        <w:ind w:left="360" w:hanging="360"/>
      </w:pPr>
    </w:p>
    <w:p w14:paraId="3F19F3D3" w14:textId="77777777" w:rsidR="001931F1" w:rsidRDefault="001931F1" w:rsidP="001931F1">
      <w:pPr>
        <w:pStyle w:val="OutlineLevel1"/>
        <w:numPr>
          <w:ilvl w:val="0"/>
          <w:numId w:val="0"/>
        </w:numPr>
        <w:ind w:left="360" w:hanging="360"/>
      </w:pPr>
    </w:p>
    <w:p w14:paraId="1392A53D" w14:textId="006343E8" w:rsidR="00E01310" w:rsidRDefault="00E01310" w:rsidP="001931F1">
      <w:pPr>
        <w:pStyle w:val="OutlineLevel1"/>
        <w:numPr>
          <w:ilvl w:val="0"/>
          <w:numId w:val="0"/>
        </w:numPr>
        <w:ind w:left="360"/>
      </w:pPr>
    </w:p>
    <w:p w14:paraId="7B30C563" w14:textId="47767315" w:rsidR="00644AB3" w:rsidRDefault="00644AB3" w:rsidP="001931F1">
      <w:pPr>
        <w:pStyle w:val="OutlineLevel1"/>
        <w:numPr>
          <w:ilvl w:val="0"/>
          <w:numId w:val="0"/>
        </w:numPr>
        <w:ind w:left="360"/>
      </w:pPr>
    </w:p>
    <w:p w14:paraId="2629D4DB" w14:textId="77777777" w:rsidR="00644AB3" w:rsidRDefault="00644AB3" w:rsidP="001931F1">
      <w:pPr>
        <w:pStyle w:val="OutlineLevel1"/>
        <w:numPr>
          <w:ilvl w:val="0"/>
          <w:numId w:val="0"/>
        </w:numPr>
        <w:ind w:left="360"/>
      </w:pPr>
    </w:p>
    <w:p w14:paraId="7CF06D65" w14:textId="2B836ECF" w:rsidR="004762A7" w:rsidRDefault="001931F1" w:rsidP="001D4B94">
      <w:pPr>
        <w:pStyle w:val="OutlineLevel1"/>
      </w:pPr>
      <w:r>
        <w:t>Research and d</w:t>
      </w:r>
      <w:r w:rsidR="00724CBB">
        <w:t xml:space="preserve">efine an </w:t>
      </w:r>
      <w:r w:rsidR="000D090B">
        <w:t>active</w:t>
      </w:r>
      <w:r w:rsidR="00724CBB">
        <w:t xml:space="preserve"> issue </w:t>
      </w:r>
      <w:r w:rsidR="008677C7">
        <w:t>in the field of criminal justice</w:t>
      </w:r>
      <w:r w:rsidR="00176E59">
        <w:t xml:space="preserve">. </w:t>
      </w:r>
      <w:r w:rsidR="0095646B">
        <w:t>What is the argument for both sides of the issue?</w:t>
      </w:r>
    </w:p>
    <w:p w14:paraId="5C958F29" w14:textId="1C4D4046" w:rsidR="0062018E" w:rsidRDefault="0062018E" w:rsidP="0062018E">
      <w:pPr>
        <w:pStyle w:val="OutlineLevel1"/>
        <w:numPr>
          <w:ilvl w:val="0"/>
          <w:numId w:val="0"/>
        </w:numPr>
        <w:ind w:left="360"/>
      </w:pPr>
    </w:p>
    <w:p w14:paraId="5AA76F55" w14:textId="6466E8AB" w:rsidR="0062018E" w:rsidRDefault="0062018E" w:rsidP="0062018E">
      <w:pPr>
        <w:pStyle w:val="OutlineLevel1"/>
        <w:numPr>
          <w:ilvl w:val="0"/>
          <w:numId w:val="0"/>
        </w:numPr>
        <w:ind w:left="360"/>
      </w:pPr>
    </w:p>
    <w:p w14:paraId="5AF8CB53" w14:textId="159D1BE0" w:rsidR="0062018E" w:rsidRDefault="0062018E" w:rsidP="0062018E">
      <w:pPr>
        <w:pStyle w:val="OutlineLevel1"/>
        <w:numPr>
          <w:ilvl w:val="0"/>
          <w:numId w:val="0"/>
        </w:numPr>
        <w:ind w:left="360"/>
      </w:pPr>
    </w:p>
    <w:p w14:paraId="4743295B" w14:textId="76965EBF" w:rsidR="0062018E" w:rsidRDefault="0062018E" w:rsidP="0062018E">
      <w:pPr>
        <w:pStyle w:val="OutlineLevel1"/>
        <w:numPr>
          <w:ilvl w:val="0"/>
          <w:numId w:val="0"/>
        </w:numPr>
        <w:ind w:left="360"/>
      </w:pPr>
    </w:p>
    <w:p w14:paraId="01BDCBAA" w14:textId="77777777" w:rsidR="0062018E" w:rsidRDefault="0062018E" w:rsidP="0062018E">
      <w:pPr>
        <w:pStyle w:val="OutlineLevel1"/>
        <w:numPr>
          <w:ilvl w:val="0"/>
          <w:numId w:val="0"/>
        </w:numPr>
        <w:ind w:left="360"/>
      </w:pPr>
    </w:p>
    <w:p w14:paraId="0A763730" w14:textId="77777777" w:rsidR="004762A7" w:rsidRDefault="004762A7" w:rsidP="0062018E">
      <w:pPr>
        <w:pStyle w:val="OutlineLevel1"/>
        <w:numPr>
          <w:ilvl w:val="0"/>
          <w:numId w:val="0"/>
        </w:numPr>
        <w:ind w:left="360"/>
      </w:pPr>
    </w:p>
    <w:p w14:paraId="402C62B4" w14:textId="2797077E" w:rsidR="00207751" w:rsidRDefault="00A57763" w:rsidP="001D4B94">
      <w:pPr>
        <w:pStyle w:val="OutlineLevel1"/>
      </w:pPr>
      <w:r>
        <w:t>What is the difference between a</w:t>
      </w:r>
      <w:r w:rsidR="008A0BB0">
        <w:t xml:space="preserve"> deductive and inductive </w:t>
      </w:r>
      <w:r w:rsidR="00753F7F">
        <w:t xml:space="preserve">argument? Why is this important to someone working in </w:t>
      </w:r>
      <w:r w:rsidR="00D46FC5">
        <w:t xml:space="preserve">criminal justice? Provide an example to support your </w:t>
      </w:r>
      <w:r w:rsidR="002D1562">
        <w:t>argument.</w:t>
      </w:r>
      <w:r w:rsidR="00207751">
        <w:t xml:space="preserve"> </w:t>
      </w:r>
    </w:p>
    <w:p w14:paraId="2415A482" w14:textId="77777777" w:rsidR="00207751" w:rsidRDefault="00207751" w:rsidP="00207751">
      <w:pPr>
        <w:pStyle w:val="OutlineLevel1"/>
        <w:numPr>
          <w:ilvl w:val="0"/>
          <w:numId w:val="0"/>
        </w:numPr>
        <w:ind w:left="360" w:hanging="360"/>
      </w:pPr>
    </w:p>
    <w:p w14:paraId="0F9BBFE5" w14:textId="77777777" w:rsidR="00207751" w:rsidRDefault="00207751" w:rsidP="00207751">
      <w:pPr>
        <w:pStyle w:val="OutlineLevel1"/>
        <w:numPr>
          <w:ilvl w:val="0"/>
          <w:numId w:val="0"/>
        </w:numPr>
        <w:ind w:left="360" w:hanging="360"/>
      </w:pPr>
      <w:bookmarkStart w:id="1" w:name="_GoBack"/>
      <w:bookmarkEnd w:id="1"/>
    </w:p>
    <w:p w14:paraId="35A8AB14" w14:textId="77777777" w:rsidR="00207751" w:rsidRDefault="00207751" w:rsidP="00207751">
      <w:pPr>
        <w:pStyle w:val="OutlineLevel1"/>
        <w:numPr>
          <w:ilvl w:val="0"/>
          <w:numId w:val="0"/>
        </w:numPr>
        <w:ind w:left="360" w:hanging="360"/>
      </w:pPr>
    </w:p>
    <w:p w14:paraId="0285C5B9" w14:textId="77777777" w:rsidR="00207751" w:rsidRDefault="00207751" w:rsidP="00207751">
      <w:pPr>
        <w:pStyle w:val="OutlineLevel1"/>
        <w:numPr>
          <w:ilvl w:val="0"/>
          <w:numId w:val="0"/>
        </w:numPr>
        <w:ind w:left="360" w:hanging="360"/>
      </w:pPr>
    </w:p>
    <w:p w14:paraId="31AA5080" w14:textId="77777777" w:rsidR="00207751" w:rsidRDefault="00207751" w:rsidP="00207751">
      <w:pPr>
        <w:pStyle w:val="OutlineLevel1"/>
        <w:numPr>
          <w:ilvl w:val="0"/>
          <w:numId w:val="0"/>
        </w:numPr>
        <w:ind w:left="360" w:hanging="360"/>
      </w:pPr>
    </w:p>
    <w:p w14:paraId="1FAD7633" w14:textId="77777777" w:rsidR="00207751" w:rsidRDefault="00207751" w:rsidP="00207751">
      <w:pPr>
        <w:pStyle w:val="OutlineLevel1"/>
        <w:numPr>
          <w:ilvl w:val="0"/>
          <w:numId w:val="0"/>
        </w:numPr>
        <w:ind w:left="360" w:hanging="360"/>
      </w:pPr>
    </w:p>
    <w:p w14:paraId="7A7DB74B" w14:textId="77777777" w:rsidR="00207751" w:rsidRDefault="00207751">
      <w:pPr>
        <w:pStyle w:val="OutlineLevel1"/>
        <w:numPr>
          <w:ilvl w:val="0"/>
          <w:numId w:val="0"/>
        </w:numPr>
      </w:pPr>
    </w:p>
    <w:p w14:paraId="121A4A83" w14:textId="4E9CB71C" w:rsidR="005410B8" w:rsidRDefault="00E97011">
      <w:pPr>
        <w:pStyle w:val="OutlineLevel1"/>
        <w:numPr>
          <w:ilvl w:val="0"/>
          <w:numId w:val="0"/>
        </w:numPr>
      </w:pPr>
      <w:r w:rsidRPr="00181328">
        <w:rPr>
          <w:b/>
          <w:bCs/>
        </w:rPr>
        <w:t>List</w:t>
      </w:r>
      <w:r>
        <w:t xml:space="preserve"> the sources used </w:t>
      </w:r>
      <w:r w:rsidR="008B21B9">
        <w:t>for this assignment below</w:t>
      </w:r>
      <w:r>
        <w:t xml:space="preserve">, and </w:t>
      </w:r>
      <w:r>
        <w:rPr>
          <w:b/>
          <w:bCs/>
        </w:rPr>
        <w:t xml:space="preserve">format </w:t>
      </w:r>
      <w:r>
        <w:t>them</w:t>
      </w:r>
      <w:r w:rsidRPr="00181328">
        <w:t xml:space="preserve"> according to APA guidelines</w:t>
      </w:r>
      <w:r w:rsidRPr="00A727A0">
        <w:t>: </w:t>
      </w:r>
      <w:r w:rsidRPr="00BD5D7C" w:rsidDel="00BD5D7C">
        <w:t xml:space="preserve"> </w:t>
      </w:r>
      <w:bookmarkEnd w:id="0"/>
    </w:p>
    <w:sectPr w:rsidR="005410B8" w:rsidSect="00E76E5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BF141" w14:textId="77777777" w:rsidR="003A0FD6" w:rsidRDefault="003A0FD6" w:rsidP="000F0903">
      <w:pPr>
        <w:spacing w:after="0"/>
      </w:pPr>
      <w:r>
        <w:separator/>
      </w:r>
    </w:p>
  </w:endnote>
  <w:endnote w:type="continuationSeparator" w:id="0">
    <w:p w14:paraId="00F0A94C" w14:textId="77777777" w:rsidR="003A0FD6" w:rsidRDefault="003A0FD6" w:rsidP="000F0903">
      <w:pPr>
        <w:spacing w:after="0"/>
      </w:pPr>
      <w:r>
        <w:continuationSeparator/>
      </w:r>
    </w:p>
  </w:endnote>
  <w:endnote w:type="continuationNotice" w:id="1">
    <w:p w14:paraId="04DD81B9" w14:textId="77777777" w:rsidR="003A0FD6" w:rsidRDefault="003A0F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0D2A" w14:textId="4B45F82C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A2A9" w14:textId="001FB401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</w:t>
    </w:r>
    <w:r w:rsidR="007C3885">
      <w:rPr>
        <w:sz w:val="16"/>
        <w:szCs w:val="16"/>
      </w:rPr>
      <w:t>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335C" w14:textId="77777777" w:rsidR="003A0FD6" w:rsidRDefault="003A0FD6" w:rsidP="000F0903">
      <w:pPr>
        <w:spacing w:after="0"/>
      </w:pPr>
      <w:r>
        <w:separator/>
      </w:r>
    </w:p>
  </w:footnote>
  <w:footnote w:type="continuationSeparator" w:id="0">
    <w:p w14:paraId="23D44571" w14:textId="77777777" w:rsidR="003A0FD6" w:rsidRDefault="003A0FD6" w:rsidP="000F0903">
      <w:pPr>
        <w:spacing w:after="0"/>
      </w:pPr>
      <w:r>
        <w:continuationSeparator/>
      </w:r>
    </w:p>
  </w:footnote>
  <w:footnote w:type="continuationNotice" w:id="1">
    <w:p w14:paraId="31DEED6F" w14:textId="77777777" w:rsidR="003A0FD6" w:rsidRDefault="003A0F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10C71" w14:textId="6F8CD3EF" w:rsidR="000F1092" w:rsidRDefault="007E0416" w:rsidP="000F1092">
    <w:pPr>
      <w:pStyle w:val="paragraph"/>
      <w:spacing w:before="0" w:beforeAutospacing="0" w:after="0" w:afterAutospacing="0"/>
      <w:ind w:left="4230"/>
      <w:jc w:val="right"/>
      <w:textAlignment w:val="baseline"/>
      <w:rPr>
        <w:rFonts w:ascii="Segoe UI" w:hAnsi="Segoe UI" w:cs="Segoe UI"/>
        <w:color w:val="4D3733"/>
        <w:sz w:val="18"/>
        <w:szCs w:val="18"/>
      </w:rPr>
    </w:pPr>
    <w:r>
      <w:rPr>
        <w:rStyle w:val="normaltextrun"/>
        <w:rFonts w:ascii="Arial" w:eastAsiaTheme="majorEastAsia" w:hAnsi="Arial" w:cs="Arial"/>
        <w:color w:val="4D3733"/>
        <w:sz w:val="20"/>
        <w:szCs w:val="20"/>
      </w:rPr>
      <w:t>Critical Thinking</w:t>
    </w:r>
    <w:r w:rsidR="005410B8">
      <w:rPr>
        <w:rStyle w:val="normaltextrun"/>
        <w:rFonts w:ascii="Arial" w:eastAsiaTheme="majorEastAsia" w:hAnsi="Arial" w:cs="Arial"/>
        <w:color w:val="4D3733"/>
        <w:sz w:val="20"/>
        <w:szCs w:val="20"/>
      </w:rPr>
      <w:t xml:space="preserve"> Elements</w:t>
    </w:r>
    <w:r>
      <w:rPr>
        <w:rStyle w:val="normaltextrun"/>
        <w:rFonts w:ascii="Arial" w:eastAsiaTheme="majorEastAsia" w:hAnsi="Arial" w:cs="Arial"/>
        <w:color w:val="4D3733"/>
        <w:sz w:val="20"/>
        <w:szCs w:val="20"/>
      </w:rPr>
      <w:t xml:space="preserve"> Worksheet</w:t>
    </w:r>
  </w:p>
  <w:p w14:paraId="4FE72723" w14:textId="7190E20E" w:rsidR="000F1092" w:rsidRDefault="000F1092" w:rsidP="000F1092">
    <w:pPr>
      <w:pStyle w:val="paragraph"/>
      <w:spacing w:before="0" w:beforeAutospacing="0" w:after="0" w:afterAutospacing="0"/>
      <w:ind w:left="6300"/>
      <w:jc w:val="right"/>
      <w:textAlignment w:val="baseline"/>
      <w:rPr>
        <w:rFonts w:ascii="Segoe UI" w:hAnsi="Segoe UI" w:cs="Segoe UI"/>
        <w:color w:val="4D3733"/>
        <w:sz w:val="18"/>
        <w:szCs w:val="18"/>
      </w:rPr>
    </w:pPr>
    <w:r>
      <w:rPr>
        <w:rStyle w:val="normaltextrun"/>
        <w:rFonts w:ascii="Arial" w:eastAsiaTheme="majorEastAsia" w:hAnsi="Arial" w:cs="Arial"/>
        <w:color w:val="4D3733"/>
        <w:sz w:val="20"/>
        <w:szCs w:val="20"/>
      </w:rPr>
      <w:t>CJS/225 v5</w:t>
    </w:r>
  </w:p>
  <w:sdt>
    <w:sdtPr>
      <w:id w:val="98381352"/>
      <w:docPartObj>
        <w:docPartGallery w:val="Page Numbers (Top of Page)"/>
        <w:docPartUnique/>
      </w:docPartObj>
    </w:sdtPr>
    <w:sdtEndPr/>
    <w:sdtContent>
      <w:p w14:paraId="64339BC3" w14:textId="0D52686D" w:rsidR="000F1092" w:rsidRPr="000F1092" w:rsidRDefault="000F1092" w:rsidP="008F5E06">
        <w:pPr>
          <w:pStyle w:val="Header"/>
          <w:jc w:val="right"/>
        </w:pPr>
        <w:r w:rsidRPr="000F1092">
          <w:t xml:space="preserve">Page </w:t>
        </w:r>
        <w:r w:rsidRPr="00A96BBE">
          <w:rPr>
            <w:sz w:val="24"/>
            <w:szCs w:val="24"/>
          </w:rPr>
          <w:fldChar w:fldCharType="begin"/>
        </w:r>
        <w:r w:rsidRPr="00A96BBE">
          <w:instrText xml:space="preserve"> PAGE </w:instrText>
        </w:r>
        <w:r w:rsidRPr="00A96BBE">
          <w:rPr>
            <w:sz w:val="24"/>
            <w:szCs w:val="24"/>
          </w:rPr>
          <w:fldChar w:fldCharType="separate"/>
        </w:r>
        <w:r w:rsidRPr="00A96BBE">
          <w:rPr>
            <w:noProof/>
          </w:rPr>
          <w:t>2</w:t>
        </w:r>
        <w:r w:rsidRPr="00A96BBE">
          <w:rPr>
            <w:sz w:val="24"/>
            <w:szCs w:val="24"/>
          </w:rPr>
          <w:fldChar w:fldCharType="end"/>
        </w:r>
        <w:r w:rsidRPr="000F1092">
          <w:t xml:space="preserve"> of </w:t>
        </w:r>
        <w:r w:rsidR="003A0FD6">
          <w:fldChar w:fldCharType="begin"/>
        </w:r>
        <w:r w:rsidR="003A0FD6">
          <w:instrText xml:space="preserve"> NUMPAGES  </w:instrText>
        </w:r>
        <w:r w:rsidR="003A0FD6">
          <w:fldChar w:fldCharType="separate"/>
        </w:r>
        <w:r w:rsidRPr="00A96BBE">
          <w:rPr>
            <w:noProof/>
          </w:rPr>
          <w:t>2</w:t>
        </w:r>
        <w:r w:rsidR="003A0FD6">
          <w:rPr>
            <w:noProof/>
          </w:rPr>
          <w:fldChar w:fldCharType="end"/>
        </w:r>
      </w:p>
    </w:sdtContent>
  </w:sdt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60EC" w14:textId="45C431E9" w:rsidR="002901D9" w:rsidRDefault="002901D9" w:rsidP="00B9595A">
    <w:pPr>
      <w:pStyle w:val="Header"/>
      <w:jc w:val="right"/>
    </w:pPr>
    <w:r>
      <w:t>C</w:t>
    </w:r>
    <w:r w:rsidR="00DF6445">
      <w:t>JS</w:t>
    </w:r>
    <w:r>
      <w:t>/</w:t>
    </w:r>
    <w:r w:rsidR="00DF6445">
      <w:t>2</w:t>
    </w:r>
    <w:r w:rsidR="007D6841">
      <w:t>2</w:t>
    </w:r>
    <w:r w:rsidR="00A9367F">
      <w:t>5</w:t>
    </w:r>
    <w:r>
      <w:t xml:space="preserve"> v</w:t>
    </w:r>
    <w:r w:rsidR="007D684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702F6"/>
    <w:multiLevelType w:val="multilevel"/>
    <w:tmpl w:val="AED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83548"/>
    <w:multiLevelType w:val="hybridMultilevel"/>
    <w:tmpl w:val="D56C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804C1"/>
    <w:multiLevelType w:val="hybridMultilevel"/>
    <w:tmpl w:val="22CC7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</w:num>
  <w:num w:numId="17">
    <w:abstractNumId w:val="4"/>
  </w:num>
  <w:num w:numId="18">
    <w:abstractNumId w:val="12"/>
  </w:num>
  <w:num w:numId="19">
    <w:abstractNumId w:val="2"/>
  </w:num>
  <w:num w:numId="20">
    <w:abstractNumId w:val="3"/>
  </w:num>
  <w:num w:numId="21">
    <w:abstractNumId w:val="1"/>
  </w:num>
  <w:num w:numId="22">
    <w:abstractNumId w:val="6"/>
  </w:num>
  <w:num w:numId="23">
    <w:abstractNumId w:val="5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oFACg+uI8tAAAA"/>
  </w:docVars>
  <w:rsids>
    <w:rsidRoot w:val="00B7574F"/>
    <w:rsid w:val="000259E9"/>
    <w:rsid w:val="00026DB9"/>
    <w:rsid w:val="00030F72"/>
    <w:rsid w:val="00031792"/>
    <w:rsid w:val="00034BF8"/>
    <w:rsid w:val="0004059D"/>
    <w:rsid w:val="00087ED9"/>
    <w:rsid w:val="000A1A05"/>
    <w:rsid w:val="000A4AC6"/>
    <w:rsid w:val="000C0803"/>
    <w:rsid w:val="000C2C6A"/>
    <w:rsid w:val="000C4B4B"/>
    <w:rsid w:val="000D090B"/>
    <w:rsid w:val="000D2169"/>
    <w:rsid w:val="000E28EF"/>
    <w:rsid w:val="000F0903"/>
    <w:rsid w:val="000F1092"/>
    <w:rsid w:val="000F7941"/>
    <w:rsid w:val="00106A3A"/>
    <w:rsid w:val="0013181E"/>
    <w:rsid w:val="00153E17"/>
    <w:rsid w:val="00155630"/>
    <w:rsid w:val="00157D69"/>
    <w:rsid w:val="001602BB"/>
    <w:rsid w:val="00166278"/>
    <w:rsid w:val="00172ED3"/>
    <w:rsid w:val="00173E20"/>
    <w:rsid w:val="00176E59"/>
    <w:rsid w:val="00186E8F"/>
    <w:rsid w:val="00190A75"/>
    <w:rsid w:val="00191EFE"/>
    <w:rsid w:val="001931F1"/>
    <w:rsid w:val="001A2683"/>
    <w:rsid w:val="001A3FEF"/>
    <w:rsid w:val="001C098D"/>
    <w:rsid w:val="001C10AF"/>
    <w:rsid w:val="001C1222"/>
    <w:rsid w:val="001C1C5C"/>
    <w:rsid w:val="001C5CB1"/>
    <w:rsid w:val="001D4B94"/>
    <w:rsid w:val="001E0120"/>
    <w:rsid w:val="001E70DC"/>
    <w:rsid w:val="001F0813"/>
    <w:rsid w:val="001F0CC9"/>
    <w:rsid w:val="001F5484"/>
    <w:rsid w:val="001F727F"/>
    <w:rsid w:val="001F7985"/>
    <w:rsid w:val="00201214"/>
    <w:rsid w:val="002058D5"/>
    <w:rsid w:val="002064E2"/>
    <w:rsid w:val="0020740C"/>
    <w:rsid w:val="00207751"/>
    <w:rsid w:val="00207997"/>
    <w:rsid w:val="00207FA0"/>
    <w:rsid w:val="00214C35"/>
    <w:rsid w:val="00216720"/>
    <w:rsid w:val="00222F12"/>
    <w:rsid w:val="00223A1A"/>
    <w:rsid w:val="00224434"/>
    <w:rsid w:val="00225486"/>
    <w:rsid w:val="002270F3"/>
    <w:rsid w:val="00233AED"/>
    <w:rsid w:val="00234BD3"/>
    <w:rsid w:val="00241768"/>
    <w:rsid w:val="00250EB0"/>
    <w:rsid w:val="002635C1"/>
    <w:rsid w:val="002643B6"/>
    <w:rsid w:val="00270C10"/>
    <w:rsid w:val="00282E48"/>
    <w:rsid w:val="002901D9"/>
    <w:rsid w:val="002927B5"/>
    <w:rsid w:val="002A0E96"/>
    <w:rsid w:val="002A3785"/>
    <w:rsid w:val="002C07BD"/>
    <w:rsid w:val="002D1562"/>
    <w:rsid w:val="002E645D"/>
    <w:rsid w:val="002F1C94"/>
    <w:rsid w:val="002F3358"/>
    <w:rsid w:val="002F43F2"/>
    <w:rsid w:val="00310615"/>
    <w:rsid w:val="0033144D"/>
    <w:rsid w:val="00347FFB"/>
    <w:rsid w:val="003626C4"/>
    <w:rsid w:val="00377506"/>
    <w:rsid w:val="00386669"/>
    <w:rsid w:val="0039376C"/>
    <w:rsid w:val="003942E7"/>
    <w:rsid w:val="003A0FD6"/>
    <w:rsid w:val="003B2821"/>
    <w:rsid w:val="003B5341"/>
    <w:rsid w:val="003C1579"/>
    <w:rsid w:val="003C6AA3"/>
    <w:rsid w:val="003D3BEA"/>
    <w:rsid w:val="003D678B"/>
    <w:rsid w:val="003E3F21"/>
    <w:rsid w:val="003E5C3E"/>
    <w:rsid w:val="0040485C"/>
    <w:rsid w:val="00426B0F"/>
    <w:rsid w:val="00427F4C"/>
    <w:rsid w:val="00434658"/>
    <w:rsid w:val="004500DE"/>
    <w:rsid w:val="00467B22"/>
    <w:rsid w:val="004735C0"/>
    <w:rsid w:val="004762A7"/>
    <w:rsid w:val="0048081A"/>
    <w:rsid w:val="004A0519"/>
    <w:rsid w:val="004D0DCB"/>
    <w:rsid w:val="004D4313"/>
    <w:rsid w:val="004F0350"/>
    <w:rsid w:val="004F6FA9"/>
    <w:rsid w:val="005002EC"/>
    <w:rsid w:val="0052464F"/>
    <w:rsid w:val="00532293"/>
    <w:rsid w:val="00536D55"/>
    <w:rsid w:val="00537177"/>
    <w:rsid w:val="005410B8"/>
    <w:rsid w:val="00546A6C"/>
    <w:rsid w:val="005649F8"/>
    <w:rsid w:val="005702EF"/>
    <w:rsid w:val="00571212"/>
    <w:rsid w:val="00580927"/>
    <w:rsid w:val="0058273C"/>
    <w:rsid w:val="005A1B25"/>
    <w:rsid w:val="005E1C81"/>
    <w:rsid w:val="005E52E2"/>
    <w:rsid w:val="005F13F8"/>
    <w:rsid w:val="005F5BC8"/>
    <w:rsid w:val="0062018E"/>
    <w:rsid w:val="00623964"/>
    <w:rsid w:val="006310E7"/>
    <w:rsid w:val="006315CE"/>
    <w:rsid w:val="00642CE4"/>
    <w:rsid w:val="00644AB3"/>
    <w:rsid w:val="0065005B"/>
    <w:rsid w:val="00654497"/>
    <w:rsid w:val="0066315B"/>
    <w:rsid w:val="00665B96"/>
    <w:rsid w:val="006677C2"/>
    <w:rsid w:val="0068063A"/>
    <w:rsid w:val="0068582A"/>
    <w:rsid w:val="00695175"/>
    <w:rsid w:val="00696808"/>
    <w:rsid w:val="006D0D88"/>
    <w:rsid w:val="006D240B"/>
    <w:rsid w:val="006D32AD"/>
    <w:rsid w:val="006E612E"/>
    <w:rsid w:val="007015D2"/>
    <w:rsid w:val="007042E2"/>
    <w:rsid w:val="00704E1F"/>
    <w:rsid w:val="00711E7B"/>
    <w:rsid w:val="00711EB1"/>
    <w:rsid w:val="00716ECE"/>
    <w:rsid w:val="00717413"/>
    <w:rsid w:val="00724CBB"/>
    <w:rsid w:val="00725764"/>
    <w:rsid w:val="00726E5E"/>
    <w:rsid w:val="00753F7F"/>
    <w:rsid w:val="00776416"/>
    <w:rsid w:val="00780D07"/>
    <w:rsid w:val="007840DE"/>
    <w:rsid w:val="00784FD4"/>
    <w:rsid w:val="00785140"/>
    <w:rsid w:val="007865BB"/>
    <w:rsid w:val="00793EBF"/>
    <w:rsid w:val="007A0EAB"/>
    <w:rsid w:val="007A102D"/>
    <w:rsid w:val="007A2F6B"/>
    <w:rsid w:val="007A6D58"/>
    <w:rsid w:val="007B4863"/>
    <w:rsid w:val="007C1806"/>
    <w:rsid w:val="007C3885"/>
    <w:rsid w:val="007D1789"/>
    <w:rsid w:val="007D1932"/>
    <w:rsid w:val="007D4504"/>
    <w:rsid w:val="007D57DA"/>
    <w:rsid w:val="007D6841"/>
    <w:rsid w:val="007E0416"/>
    <w:rsid w:val="007F5DB5"/>
    <w:rsid w:val="00813AF1"/>
    <w:rsid w:val="00820979"/>
    <w:rsid w:val="00830793"/>
    <w:rsid w:val="00831563"/>
    <w:rsid w:val="0084077D"/>
    <w:rsid w:val="00857B5B"/>
    <w:rsid w:val="00865980"/>
    <w:rsid w:val="008677C7"/>
    <w:rsid w:val="00881C45"/>
    <w:rsid w:val="008861D4"/>
    <w:rsid w:val="00890941"/>
    <w:rsid w:val="008A0BB0"/>
    <w:rsid w:val="008A4197"/>
    <w:rsid w:val="008B0A6F"/>
    <w:rsid w:val="008B21B9"/>
    <w:rsid w:val="008C3938"/>
    <w:rsid w:val="008C786A"/>
    <w:rsid w:val="008D03E5"/>
    <w:rsid w:val="008E3864"/>
    <w:rsid w:val="008F062E"/>
    <w:rsid w:val="008F5E06"/>
    <w:rsid w:val="0091529B"/>
    <w:rsid w:val="00927CA4"/>
    <w:rsid w:val="00935086"/>
    <w:rsid w:val="00935F80"/>
    <w:rsid w:val="0094244D"/>
    <w:rsid w:val="0095646B"/>
    <w:rsid w:val="00971C52"/>
    <w:rsid w:val="00974472"/>
    <w:rsid w:val="0098520B"/>
    <w:rsid w:val="009932C8"/>
    <w:rsid w:val="009A75D4"/>
    <w:rsid w:val="009B0A35"/>
    <w:rsid w:val="009C241D"/>
    <w:rsid w:val="009C48ED"/>
    <w:rsid w:val="009C7690"/>
    <w:rsid w:val="009D4779"/>
    <w:rsid w:val="009E0D9C"/>
    <w:rsid w:val="009E0FB0"/>
    <w:rsid w:val="009F1FDE"/>
    <w:rsid w:val="00A03896"/>
    <w:rsid w:val="00A13640"/>
    <w:rsid w:val="00A14190"/>
    <w:rsid w:val="00A14B34"/>
    <w:rsid w:val="00A344D2"/>
    <w:rsid w:val="00A35423"/>
    <w:rsid w:val="00A42BDD"/>
    <w:rsid w:val="00A52E5D"/>
    <w:rsid w:val="00A55644"/>
    <w:rsid w:val="00A55747"/>
    <w:rsid w:val="00A56DC4"/>
    <w:rsid w:val="00A5703D"/>
    <w:rsid w:val="00A57763"/>
    <w:rsid w:val="00A621B0"/>
    <w:rsid w:val="00A646F9"/>
    <w:rsid w:val="00A727A0"/>
    <w:rsid w:val="00A74AEA"/>
    <w:rsid w:val="00A9367F"/>
    <w:rsid w:val="00A9380C"/>
    <w:rsid w:val="00A96BBE"/>
    <w:rsid w:val="00A97480"/>
    <w:rsid w:val="00AB42AC"/>
    <w:rsid w:val="00AB4525"/>
    <w:rsid w:val="00AC00E7"/>
    <w:rsid w:val="00AD7583"/>
    <w:rsid w:val="00AE5098"/>
    <w:rsid w:val="00AF4A46"/>
    <w:rsid w:val="00B11834"/>
    <w:rsid w:val="00B1207F"/>
    <w:rsid w:val="00B16250"/>
    <w:rsid w:val="00B2383C"/>
    <w:rsid w:val="00B23C21"/>
    <w:rsid w:val="00B27DDE"/>
    <w:rsid w:val="00B30135"/>
    <w:rsid w:val="00B3325E"/>
    <w:rsid w:val="00B3690F"/>
    <w:rsid w:val="00B52FAF"/>
    <w:rsid w:val="00B54A70"/>
    <w:rsid w:val="00B560AF"/>
    <w:rsid w:val="00B57130"/>
    <w:rsid w:val="00B67906"/>
    <w:rsid w:val="00B734C8"/>
    <w:rsid w:val="00B7574F"/>
    <w:rsid w:val="00B9595A"/>
    <w:rsid w:val="00BA1897"/>
    <w:rsid w:val="00BA28EA"/>
    <w:rsid w:val="00BA4F36"/>
    <w:rsid w:val="00BB3BB8"/>
    <w:rsid w:val="00BB4A2D"/>
    <w:rsid w:val="00BC3BB0"/>
    <w:rsid w:val="00BC6535"/>
    <w:rsid w:val="00BC6EF5"/>
    <w:rsid w:val="00BC7D38"/>
    <w:rsid w:val="00BD2694"/>
    <w:rsid w:val="00BD467D"/>
    <w:rsid w:val="00BD5D7C"/>
    <w:rsid w:val="00BE2A3E"/>
    <w:rsid w:val="00BE4271"/>
    <w:rsid w:val="00BF70AE"/>
    <w:rsid w:val="00C032FD"/>
    <w:rsid w:val="00C04741"/>
    <w:rsid w:val="00C0739E"/>
    <w:rsid w:val="00C12D77"/>
    <w:rsid w:val="00C3367E"/>
    <w:rsid w:val="00C400DB"/>
    <w:rsid w:val="00C43714"/>
    <w:rsid w:val="00C4526D"/>
    <w:rsid w:val="00C610B2"/>
    <w:rsid w:val="00C63FD8"/>
    <w:rsid w:val="00C65D8C"/>
    <w:rsid w:val="00C6635E"/>
    <w:rsid w:val="00C91211"/>
    <w:rsid w:val="00CB1D69"/>
    <w:rsid w:val="00CB601E"/>
    <w:rsid w:val="00CC1CA3"/>
    <w:rsid w:val="00CC6145"/>
    <w:rsid w:val="00CE1082"/>
    <w:rsid w:val="00CE44E6"/>
    <w:rsid w:val="00D07F6B"/>
    <w:rsid w:val="00D10F9D"/>
    <w:rsid w:val="00D11E1C"/>
    <w:rsid w:val="00D12035"/>
    <w:rsid w:val="00D1684E"/>
    <w:rsid w:val="00D20F67"/>
    <w:rsid w:val="00D2123C"/>
    <w:rsid w:val="00D35A43"/>
    <w:rsid w:val="00D40B9A"/>
    <w:rsid w:val="00D46FC5"/>
    <w:rsid w:val="00D93D74"/>
    <w:rsid w:val="00DA2EA0"/>
    <w:rsid w:val="00DA5031"/>
    <w:rsid w:val="00DA551E"/>
    <w:rsid w:val="00DB095D"/>
    <w:rsid w:val="00DC7AF3"/>
    <w:rsid w:val="00DE1A94"/>
    <w:rsid w:val="00DF6445"/>
    <w:rsid w:val="00E01310"/>
    <w:rsid w:val="00E05E58"/>
    <w:rsid w:val="00E22D25"/>
    <w:rsid w:val="00E54F2F"/>
    <w:rsid w:val="00E624B4"/>
    <w:rsid w:val="00E65CEA"/>
    <w:rsid w:val="00E6727D"/>
    <w:rsid w:val="00E67506"/>
    <w:rsid w:val="00E76E5E"/>
    <w:rsid w:val="00E82633"/>
    <w:rsid w:val="00E87163"/>
    <w:rsid w:val="00E930CA"/>
    <w:rsid w:val="00E97011"/>
    <w:rsid w:val="00EB36AF"/>
    <w:rsid w:val="00EC0EB6"/>
    <w:rsid w:val="00ED01FB"/>
    <w:rsid w:val="00ED356F"/>
    <w:rsid w:val="00EE016A"/>
    <w:rsid w:val="00EE3688"/>
    <w:rsid w:val="00EE48E6"/>
    <w:rsid w:val="00EF0984"/>
    <w:rsid w:val="00F11650"/>
    <w:rsid w:val="00F11D0B"/>
    <w:rsid w:val="00F1672B"/>
    <w:rsid w:val="00F424A6"/>
    <w:rsid w:val="00F4612C"/>
    <w:rsid w:val="00F47C49"/>
    <w:rsid w:val="00F6692A"/>
    <w:rsid w:val="00F7576F"/>
    <w:rsid w:val="00F763A6"/>
    <w:rsid w:val="00FA2CD7"/>
    <w:rsid w:val="00FB366C"/>
    <w:rsid w:val="00FC65CE"/>
    <w:rsid w:val="00FD25EE"/>
    <w:rsid w:val="00FE619F"/>
    <w:rsid w:val="00FE6379"/>
    <w:rsid w:val="00FF6339"/>
    <w:rsid w:val="0C09EB8B"/>
    <w:rsid w:val="17072597"/>
    <w:rsid w:val="184C0106"/>
    <w:rsid w:val="21C71742"/>
    <w:rsid w:val="230CB48E"/>
    <w:rsid w:val="26788116"/>
    <w:rsid w:val="3251E61D"/>
    <w:rsid w:val="352CDC95"/>
    <w:rsid w:val="3A3594BE"/>
    <w:rsid w:val="44E710C5"/>
    <w:rsid w:val="53F93951"/>
    <w:rsid w:val="5B8443CF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left="720"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7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9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985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985"/>
    <w:rPr>
      <w:rFonts w:ascii="Arial" w:hAnsi="Arial"/>
      <w:b/>
      <w:bCs/>
      <w:color w:val="4D3733" w:themeColor="background1"/>
      <w:sz w:val="20"/>
      <w:szCs w:val="20"/>
    </w:rPr>
  </w:style>
  <w:style w:type="paragraph" w:customStyle="1" w:styleId="paragraph">
    <w:name w:val="paragraph"/>
    <w:basedOn w:val="Normal"/>
    <w:rsid w:val="000F109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F1092"/>
  </w:style>
  <w:style w:type="character" w:customStyle="1" w:styleId="eop">
    <w:name w:val="eop"/>
    <w:basedOn w:val="DefaultParagraphFont"/>
    <w:rsid w:val="000F1092"/>
  </w:style>
  <w:style w:type="character" w:styleId="UnresolvedMention">
    <w:name w:val="Unresolved Mention"/>
    <w:basedOn w:val="DefaultParagraphFont"/>
    <w:uiPriority w:val="99"/>
    <w:unhideWhenUsed/>
    <w:rsid w:val="00426B0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26B0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D3BEA"/>
    <w:pPr>
      <w:spacing w:after="0" w:line="240" w:lineRule="auto"/>
    </w:pPr>
    <w:rPr>
      <w:rFonts w:ascii="Arial" w:hAnsi="Arial"/>
      <w:color w:val="4D3733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2E4427-872B-4BB2-9688-8FD6D500D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BCF0F-1E9C-45F0-94E6-980798C6F8CD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customXml/itemProps4.xml><?xml version="1.0" encoding="utf-8"?>
<ds:datastoreItem xmlns:ds="http://schemas.openxmlformats.org/officeDocument/2006/customXml" ds:itemID="{A2616903-CF1F-47BD-8E3E-458747D59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452DC2-20A9-413F-9B17-A20EE361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2020-05-05T16:08:00Z</dcterms:created>
  <dcterms:modified xsi:type="dcterms:W3CDTF">2020-05-05T16:35:00Z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